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414" w:rsidRDefault="000F6414" w:rsidP="000F6414">
      <w:pPr>
        <w:pStyle w:val="a3"/>
        <w:spacing w:before="225" w:beforeAutospacing="0" w:after="225" w:afterAutospacing="0" w:line="345" w:lineRule="atLeast"/>
        <w:rPr>
          <w:color w:val="333333"/>
          <w:sz w:val="21"/>
          <w:szCs w:val="21"/>
        </w:rPr>
      </w:pPr>
      <w:r>
        <w:rPr>
          <w:rFonts w:hint="eastAsia"/>
          <w:color w:val="333333"/>
          <w:sz w:val="21"/>
          <w:szCs w:val="21"/>
        </w:rPr>
        <w:t xml:space="preserve">　</w:t>
      </w:r>
      <w:r>
        <w:rPr>
          <w:rStyle w:val="a4"/>
          <w:rFonts w:hint="eastAsia"/>
          <w:color w:val="333333"/>
          <w:sz w:val="21"/>
          <w:szCs w:val="21"/>
        </w:rPr>
        <w:t>教师资格证的取得时没有年龄限制的，只有学历限制。</w:t>
      </w:r>
      <w:r>
        <w:rPr>
          <w:rFonts w:hint="eastAsia"/>
          <w:color w:val="333333"/>
          <w:sz w:val="21"/>
          <w:szCs w:val="21"/>
        </w:rPr>
        <w:t>报考幼师教师资格证的考生必须是幼师专业毕业的中专以及以上学历的考生，报考小学教师资格证的考生必须持有中专及其以上学历证书，报考初中教师资格证的考生必须持有大专及其以上学历证书，报考高中教师资格证的考生必须持有本科及其以上学历证书，每个考生要选择符合条件标准的教师资格证等级进行报考。</w:t>
      </w:r>
    </w:p>
    <w:p w:rsidR="000F6414" w:rsidRDefault="000F6414" w:rsidP="000F6414">
      <w:pPr>
        <w:pStyle w:val="a3"/>
        <w:spacing w:before="225" w:beforeAutospacing="0" w:after="225" w:afterAutospacing="0" w:line="345" w:lineRule="atLeast"/>
        <w:rPr>
          <w:rFonts w:hint="eastAsia"/>
          <w:color w:val="333333"/>
          <w:sz w:val="21"/>
          <w:szCs w:val="21"/>
        </w:rPr>
      </w:pPr>
      <w:r>
        <w:rPr>
          <w:rFonts w:hint="eastAsia"/>
          <w:color w:val="333333"/>
          <w:sz w:val="21"/>
          <w:szCs w:val="21"/>
        </w:rPr>
        <w:t xml:space="preserve">　　持有不同等级的教师资格证人员可以任职的学校层次也有一定的分级，持有幼师教师资格证人员只能从事幼儿教育层次的任职，持有小学教师资格证人员只能从事小学教育层次的任职，持有初中教师资格证人员可以从事初中及其以下教育层次的任职，持有高中教师资格证人员可以从事高中及其以下教育层次的任职，希望考生们在选择的时候多加注意。</w:t>
      </w:r>
    </w:p>
    <w:p w:rsidR="000F6414" w:rsidRDefault="000F6414" w:rsidP="000F6414">
      <w:pPr>
        <w:pStyle w:val="a3"/>
        <w:spacing w:before="225" w:beforeAutospacing="0" w:after="225" w:afterAutospacing="0" w:line="34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注意：</w:t>
      </w:r>
      <w:r>
        <w:rPr>
          <w:rFonts w:hint="eastAsia"/>
          <w:color w:val="333333"/>
          <w:sz w:val="21"/>
          <w:szCs w:val="21"/>
        </w:rPr>
        <w:t>凡是考教师编制的，一般要求年龄在30或35周岁以下，若是研究生等以上学历，条件会适当放宽。</w:t>
      </w:r>
    </w:p>
    <w:p w:rsidR="0050062E" w:rsidRDefault="0050062E">
      <w:bookmarkStart w:id="0" w:name="_GoBack"/>
      <w:bookmarkEnd w:id="0"/>
    </w:p>
    <w:sectPr w:rsidR="00500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C5"/>
    <w:rsid w:val="000F6414"/>
    <w:rsid w:val="0050062E"/>
    <w:rsid w:val="00BF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431E0-6CF2-47A2-9B65-EE94A9E9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64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F6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8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Company>Microsoft</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LDPY</dc:creator>
  <cp:keywords/>
  <dc:description/>
  <cp:lastModifiedBy>LDPY</cp:lastModifiedBy>
  <cp:revision>2</cp:revision>
  <dcterms:created xsi:type="dcterms:W3CDTF">2016-09-06T08:14:00Z</dcterms:created>
  <dcterms:modified xsi:type="dcterms:W3CDTF">2016-09-06T08:14:00Z</dcterms:modified>
</cp:coreProperties>
</file>