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5E" w:rsidRDefault="00A4645E" w:rsidP="00A4645E">
      <w:pPr>
        <w:spacing w:line="480" w:lineRule="exact"/>
        <w:ind w:firstLineChars="200" w:firstLine="643"/>
        <w:rPr>
          <w:rFonts w:ascii="仿宋_GB2312"/>
          <w:b/>
          <w:bCs/>
          <w:sz w:val="32"/>
          <w:szCs w:val="32"/>
        </w:rPr>
      </w:pPr>
      <w:r>
        <w:rPr>
          <w:rFonts w:ascii="仿宋_GB2312" w:hAnsi="仿宋_GB2312"/>
          <w:b/>
          <w:bCs/>
          <w:sz w:val="32"/>
          <w:szCs w:val="32"/>
        </w:rPr>
        <w:t>招聘计划</w:t>
      </w:r>
    </w:p>
    <w:tbl>
      <w:tblPr>
        <w:tblW w:w="8398" w:type="dxa"/>
        <w:jc w:val="center"/>
        <w:tblLayout w:type="fixed"/>
        <w:tblLook w:val="04A0"/>
      </w:tblPr>
      <w:tblGrid>
        <w:gridCol w:w="1843"/>
        <w:gridCol w:w="1756"/>
        <w:gridCol w:w="4799"/>
      </w:tblGrid>
      <w:tr w:rsidR="00A4645E" w:rsidTr="00A4645E">
        <w:trPr>
          <w:trHeight w:val="57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岗 位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招聘人数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专业要求</w:t>
            </w:r>
          </w:p>
        </w:tc>
      </w:tr>
      <w:tr w:rsidR="00A4645E" w:rsidTr="00A4645E">
        <w:trPr>
          <w:trHeight w:val="5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/>
                <w:kern w:val="0"/>
                <w:sz w:val="30"/>
                <w:szCs w:val="30"/>
              </w:rPr>
              <w:t>高中数学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仿宋_GB2312" w:hAnsi="华文楷体"/>
                <w:sz w:val="30"/>
                <w:szCs w:val="30"/>
              </w:rPr>
            </w:pPr>
            <w:r>
              <w:rPr>
                <w:rFonts w:ascii="仿宋_GB2312" w:hAnsi="华文楷体"/>
                <w:sz w:val="30"/>
                <w:szCs w:val="30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ascii="仿宋_GB2312"/>
                <w:sz w:val="28"/>
                <w:szCs w:val="28"/>
              </w:rPr>
              <w:t>数学、应用数学、数学与应用数学</w:t>
            </w:r>
          </w:p>
        </w:tc>
      </w:tr>
      <w:tr w:rsidR="00A4645E" w:rsidTr="00A4645E">
        <w:trPr>
          <w:trHeight w:val="58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/>
                <w:kern w:val="0"/>
                <w:sz w:val="30"/>
                <w:szCs w:val="30"/>
              </w:rPr>
              <w:t>高中物理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仿宋_GB2312" w:hAnsi="华文楷体"/>
                <w:sz w:val="30"/>
                <w:szCs w:val="30"/>
              </w:rPr>
            </w:pPr>
            <w:r>
              <w:rPr>
                <w:rFonts w:ascii="仿宋_GB2312" w:hAnsi="华文楷体"/>
                <w:sz w:val="30"/>
                <w:szCs w:val="30"/>
              </w:rPr>
              <w:t>1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45E" w:rsidRDefault="00A4645E">
            <w:pPr>
              <w:spacing w:line="440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/>
                <w:kern w:val="0"/>
                <w:sz w:val="30"/>
                <w:szCs w:val="30"/>
              </w:rPr>
              <w:t>物理学、应用物理学、物理化学</w:t>
            </w:r>
          </w:p>
        </w:tc>
      </w:tr>
    </w:tbl>
    <w:p w:rsidR="00DB4BA3" w:rsidRDefault="00DB4BA3"/>
    <w:sectPr w:rsidR="00DB4BA3" w:rsidSect="00DB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645E"/>
    <w:rsid w:val="00A4645E"/>
    <w:rsid w:val="00DB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5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2017-02-28T12:23:00Z</dcterms:created>
  <dcterms:modified xsi:type="dcterms:W3CDTF">2017-02-28T12:23:00Z</dcterms:modified>
</cp:coreProperties>
</file>