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69" w:type="dxa"/>
        <w:tblInd w:w="3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014"/>
        <w:gridCol w:w="1798"/>
        <w:gridCol w:w="1455"/>
        <w:gridCol w:w="1602"/>
        <w:gridCol w:w="2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00" w:hRule="atLeast"/>
        </w:trPr>
        <w:tc>
          <w:tcPr>
            <w:tcW w:w="81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36"/>
                <w:szCs w:val="36"/>
                <w:bdr w:val="none" w:color="auto" w:sz="0" w:space="0"/>
              </w:rPr>
              <w:t>叶县2017年公开招聘小学和初中教师面试试讲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36"/>
                <w:szCs w:val="36"/>
                <w:bdr w:val="none" w:color="auto" w:sz="0" w:space="0"/>
              </w:rPr>
              <w:t>指定教材一览表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学段</w:t>
            </w:r>
          </w:p>
        </w:tc>
        <w:tc>
          <w:tcPr>
            <w:tcW w:w="17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学科</w:t>
            </w:r>
          </w:p>
        </w:tc>
        <w:tc>
          <w:tcPr>
            <w:tcW w:w="14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教材名称</w:t>
            </w:r>
          </w:p>
        </w:tc>
        <w:tc>
          <w:tcPr>
            <w:tcW w:w="16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册别</w:t>
            </w:r>
          </w:p>
        </w:tc>
        <w:tc>
          <w:tcPr>
            <w:tcW w:w="23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101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160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四年级上册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西南师范大学出版社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10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江苏凤凰教育出版社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10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外语教学与研究出版社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10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人民音乐出版社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0" w:hRule="atLeast"/>
        </w:trPr>
        <w:tc>
          <w:tcPr>
            <w:tcW w:w="10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人民美术出版社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10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体育与健康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中原农民出版社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101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1602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八年级上册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10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北京师范大学出版社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10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科学普及出版社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10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10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体育与健康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八年级全册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10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九年级上册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人民教育出版社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73D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2017-08-03T10:10:37Z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