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pStyle w:val="4"/>
        <w:spacing w:beforeAutospacing="0" w:afterAutospacing="0" w:line="440" w:lineRule="exact"/>
        <w:jc w:val="center"/>
        <w:rPr>
          <w:rFonts w:ascii="方正小标宋_GBK" w:hAnsi="黑体" w:eastAsia="方正小标宋_GBK"/>
          <w:sz w:val="40"/>
          <w:szCs w:val="32"/>
        </w:rPr>
      </w:pPr>
      <w:r>
        <w:rPr>
          <w:rFonts w:hint="eastAsia" w:eastAsia="方正小标宋_GBK"/>
          <w:sz w:val="40"/>
          <w:szCs w:val="32"/>
        </w:rPr>
        <w:t>广西医科大学附设护士学校2019</w:t>
      </w:r>
      <w:r>
        <w:rPr>
          <w:rFonts w:hint="eastAsia" w:ascii="方正小标宋_GBK" w:hAnsi="黑体" w:eastAsia="方正小标宋_GBK"/>
          <w:sz w:val="40"/>
          <w:szCs w:val="32"/>
        </w:rPr>
        <w:t>年度公开招聘工作人员岗位信息表</w:t>
      </w:r>
    </w:p>
    <w:tbl>
      <w:tblPr>
        <w:tblStyle w:val="5"/>
        <w:tblpPr w:leftFromText="180" w:rightFromText="180" w:vertAnchor="text" w:horzAnchor="page" w:tblpX="1605" w:tblpY="328"/>
        <w:tblOverlap w:val="never"/>
        <w:tblW w:w="14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72"/>
        <w:gridCol w:w="930"/>
        <w:gridCol w:w="1133"/>
        <w:gridCol w:w="615"/>
        <w:gridCol w:w="600"/>
        <w:gridCol w:w="1875"/>
        <w:gridCol w:w="540"/>
        <w:gridCol w:w="1830"/>
        <w:gridCol w:w="645"/>
        <w:gridCol w:w="675"/>
        <w:gridCol w:w="765"/>
        <w:gridCol w:w="1140"/>
        <w:gridCol w:w="1560"/>
        <w:gridCol w:w="73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0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外科护理学教师岗位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临床医学类、护理类、基础医学类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工作满2年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7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妇产科护理学、助产学教师岗位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临床医学类、护理类、基础医学类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工作满2年。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093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护理学基础教师岗位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临床医学类、护理类、基础医学类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工作满2年。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321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辅导员兼任思政课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马克思主义理论类、公共管理类、心理学类、护理类、临床医学类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中共正式党员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131" w:hRule="atLeast"/>
        </w:trPr>
        <w:tc>
          <w:tcPr>
            <w:tcW w:w="57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教师兼任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教学管理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临床医学类、护理类、药学类、教育学类、公共管理类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硕士及以上(2019年7月31日之前取得应聘岗位所需学历学位）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40岁及以下年龄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无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工作满2年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实际操作能力测试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+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综合面试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实名编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39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719E6"/>
    <w:rsid w:val="0061254C"/>
    <w:rsid w:val="61271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2019-05-07T02:59:00Z</dcterms:created>
  <dc:creator>颜永达</dc:creator>
  <cp:lastModifiedBy>颜永达</cp:lastModifiedBy>
  <dcterms:modified xsi:type="dcterms:W3CDTF">2019-05-07T03:13:02Z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