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附件1：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1"/>
          <w:szCs w:val="31"/>
          <w:bdr w:val="none" w:color="auto" w:sz="0" w:space="0"/>
        </w:rPr>
        <w:t>《侯马市2019年公开招聘事业单位工作人员计划表》</w:t>
      </w:r>
    </w:p>
    <w:tbl>
      <w:tblPr>
        <w:tblW w:w="124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605"/>
        <w:gridCol w:w="695"/>
        <w:gridCol w:w="2375"/>
        <w:gridCol w:w="710"/>
        <w:gridCol w:w="1035"/>
        <w:gridCol w:w="1065"/>
        <w:gridCol w:w="1305"/>
        <w:gridCol w:w="1620"/>
        <w:gridCol w:w="20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6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性质</w:t>
            </w: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（职称）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侯马市教育科技局</w:t>
            </w:r>
          </w:p>
        </w:tc>
        <w:tc>
          <w:tcPr>
            <w:tcW w:w="6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</w:t>
            </w:r>
          </w:p>
        </w:tc>
        <w:tc>
          <w:tcPr>
            <w:tcW w:w="6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高中语文（一）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全日制硕士研究生及以上学历学位</w:t>
            </w:r>
          </w:p>
        </w:tc>
        <w:tc>
          <w:tcPr>
            <w:tcW w:w="10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3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30周岁及以下[1988年9月3日(含）以后出生]</w:t>
            </w: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具有高中学段的教师资格证；普通话水平测试等级证书（语文教师须达到二级甲等，其他专业须达到二级乙等）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高中语文（二）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服务基层项目专门岗位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高中数学（一）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高中数学（二）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服务基层项目专门岗位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高中英语（一）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高中英语（二）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服务基层项目专门岗位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高中物理（一）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高中物理（二）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服务基层项目专门岗位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高中化学（一）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高中化学（二）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服务基层项目专门岗位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高中生物（一）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高中生物（二）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服务基层项目专门岗位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高中政治（一）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高中政治（二）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服务基层项目专门岗位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高中体育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0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侯马市教育科技局</w:t>
            </w:r>
          </w:p>
        </w:tc>
        <w:tc>
          <w:tcPr>
            <w:tcW w:w="6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紫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山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街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</w:p>
        </w:tc>
        <w:tc>
          <w:tcPr>
            <w:tcW w:w="6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语文（一）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全日制大学本科及以上学历学位</w:t>
            </w:r>
          </w:p>
        </w:tc>
        <w:tc>
          <w:tcPr>
            <w:tcW w:w="10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3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30周岁及以下[1988年9月3日(含）以后出生]</w:t>
            </w: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具有小学及以上学段的教师资格证；普通话水平测试等级证书（语文教师须达到二级甲等，其他专业须达到二级乙等）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语文（二）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服务基层项目专门岗位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数学（一）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数学（二）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服务基层项目专门岗位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英语（一）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英语（二）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服务基层项目专门岗位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0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侯马市教育科技局</w:t>
            </w:r>
          </w:p>
        </w:tc>
        <w:tc>
          <w:tcPr>
            <w:tcW w:w="6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</w:p>
        </w:tc>
        <w:tc>
          <w:tcPr>
            <w:tcW w:w="6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语文（一）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全日制大学本科及以上学历学位</w:t>
            </w:r>
          </w:p>
        </w:tc>
        <w:tc>
          <w:tcPr>
            <w:tcW w:w="10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3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30周岁及以下[1988年9月3日(含）以后出生]</w:t>
            </w: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具有小学及以上学段的教师资格证；普通话水平测试等级证书（语文教师须达到二级甲等，其他专业须达到二级乙等）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语文（二）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服务基层项目专门岗位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数学（一）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数学（二）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服务基层项目专门岗位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英语（一）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英语（二）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服务基层项目专门岗位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0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侯马市教育科技局</w:t>
            </w:r>
          </w:p>
        </w:tc>
        <w:tc>
          <w:tcPr>
            <w:tcW w:w="6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垤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校</w:t>
            </w:r>
          </w:p>
        </w:tc>
        <w:tc>
          <w:tcPr>
            <w:tcW w:w="6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语文（一）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全日制大学本科及以上学历学位</w:t>
            </w:r>
          </w:p>
        </w:tc>
        <w:tc>
          <w:tcPr>
            <w:tcW w:w="10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3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30周岁及以下[1988年9月3日(含）以后出生]</w:t>
            </w: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具有小学及以上学段的教师资格证；普通话水平测试等级证书（语文教师须达到二级甲等，其他专业须达到二级乙等）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语文（二）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服务基层项目专门岗位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数学（一）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数学（二）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服务基层项目专门岗位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英语（一）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英语（二）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服务基层项目专门岗位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侯马市教育科技局</w:t>
            </w:r>
          </w:p>
        </w:tc>
        <w:tc>
          <w:tcPr>
            <w:tcW w:w="6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侯马市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上马办事处中心学校</w:t>
            </w:r>
          </w:p>
        </w:tc>
        <w:tc>
          <w:tcPr>
            <w:tcW w:w="6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语文（一）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全日制大学本科及以上学历学位</w:t>
            </w:r>
          </w:p>
        </w:tc>
        <w:tc>
          <w:tcPr>
            <w:tcW w:w="10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3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30周岁及以下[1988年9月3日(含）以后出生]</w:t>
            </w: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具有小学及以上学段的教师资格证；普通话水平测试等级证书（语文教师须达到二级甲等，其他专业须达到二级乙等）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语文（二）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服务基层项目专门岗位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数学（一）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数学（二）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服务基层项目专门岗位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10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侯马市教育科技局</w:t>
            </w:r>
          </w:p>
        </w:tc>
        <w:tc>
          <w:tcPr>
            <w:tcW w:w="6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侯马市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张村办事处中心学校</w:t>
            </w:r>
          </w:p>
        </w:tc>
        <w:tc>
          <w:tcPr>
            <w:tcW w:w="6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科学（一）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全日制大学本科及以上学历学位</w:t>
            </w:r>
          </w:p>
        </w:tc>
        <w:tc>
          <w:tcPr>
            <w:tcW w:w="10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3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30周岁及以下[1988年9月3日(含）以后出生]</w:t>
            </w: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具有小学及以上学段的教师资格证；普通话水平测试等级证书（语文教师须达到二级甲等，其他专业须达到二级乙等）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科学（二）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服务基层项目专门岗位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0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侯马市教育科技局</w:t>
            </w:r>
          </w:p>
        </w:tc>
        <w:tc>
          <w:tcPr>
            <w:tcW w:w="6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侯马市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高村乡中心学校</w:t>
            </w:r>
          </w:p>
        </w:tc>
        <w:tc>
          <w:tcPr>
            <w:tcW w:w="6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全额事业</w:t>
            </w: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语文（一）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全日制大学本科及以上学历学位</w:t>
            </w:r>
          </w:p>
        </w:tc>
        <w:tc>
          <w:tcPr>
            <w:tcW w:w="10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3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30周岁及以下[1988年9月3日(含）以后出生]</w:t>
            </w:r>
          </w:p>
        </w:tc>
        <w:tc>
          <w:tcPr>
            <w:tcW w:w="16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具有小学及以上学段的教师资格证；普通话水平测试等级证书（语文教师须达到二级甲等，其他专业须达到二级乙等）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语文（二）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服务基层项目专门岗位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数学（一）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1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数学（二）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服务基层项目专门岗位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D31C4"/>
    <w:rsid w:val="159D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2019-09-04T02:54:00Z</dcterms:created>
  <dc:creator>那时花开咖啡馆。</dc:creator>
  <cp:lastModifiedBy>那时花开咖啡馆。</cp:lastModifiedBy>
  <dcterms:modified xsi:type="dcterms:W3CDTF">2019-09-04T02:54:26Z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